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47" w:rsidRDefault="00C34547" w:rsidP="00C3454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34547" w:rsidRPr="001C51D3" w:rsidRDefault="00C34547" w:rsidP="00C3454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Ata da Vigésima Quinta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Sessão Ordinária da 14ª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Legislatura realizada no dia 21 de agosto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de 2017, na Sede da Câmara Municipal de Balsa Nova, sob a Presidência do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Vereador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A Sessão teve início às 19h00, e além do Presidente, conto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u com a presença dos Vereadores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Anderson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Bulow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Benedito Joaquim Freitas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Valmir José Matozo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Favaro,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Joel Inglês Ferreira e Lucilene Silva Oliveira </w:t>
      </w:r>
      <w:proofErr w:type="spellStart"/>
      <w:r w:rsidRPr="002D5902"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A sessão foi acompanhada pelo Dr. Thiago Rodrigo Seguro, gravada em </w:t>
      </w:r>
      <w:r w:rsidRPr="00F57D9A">
        <w:rPr>
          <w:rFonts w:ascii="Arial" w:hAnsi="Arial" w:cs="Arial"/>
          <w:color w:val="000000" w:themeColor="text1"/>
          <w:sz w:val="24"/>
          <w:szCs w:val="24"/>
        </w:rPr>
        <w:t xml:space="preserve">sistema de áudio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>Câmara Municipal, tendo início com a leitura da ata da Sessão anterior, a qual teve seu conteúdo aprovado 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 Plenário por unanimidade. No </w:t>
      </w:r>
      <w:r w:rsidRPr="002D5902">
        <w:rPr>
          <w:rFonts w:ascii="Arial" w:hAnsi="Arial" w:cs="Arial"/>
          <w:b/>
          <w:color w:val="000000" w:themeColor="text1"/>
          <w:sz w:val="24"/>
          <w:szCs w:val="24"/>
        </w:rPr>
        <w:t>EXPEDIENTE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, ocorreu a leitura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nº3782017,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 o </w:t>
      </w:r>
      <w:r w:rsidRPr="00022647">
        <w:rPr>
          <w:rFonts w:ascii="Arial" w:hAnsi="Arial" w:cs="Arial"/>
          <w:b/>
          <w:color w:val="000000" w:themeColor="text1"/>
          <w:sz w:val="24"/>
          <w:szCs w:val="24"/>
        </w:rPr>
        <w:t>Projeto de Lei nº0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Pr="00022647">
        <w:rPr>
          <w:rFonts w:ascii="Arial" w:hAnsi="Arial" w:cs="Arial"/>
          <w:b/>
          <w:color w:val="000000" w:themeColor="text1"/>
          <w:sz w:val="24"/>
          <w:szCs w:val="24"/>
        </w:rPr>
        <w:t>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cuja súmula “Dispõe sobre as diretrizes para a elaboração da Lei Orçamentária Anual para 2018 e dá outras providências”.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nº379/2017,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que encaminha o Projeto de Lei nº022/2017, cuja súmula “Cria os componentes do Município de Balsa Nova, Estado do Paraná, do Sistema Nacional de Segurança Alimentar e Nutricional – SISAN, define os parâmetros para a elaboração 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implementação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do Plano Municipal de Segurança Alimentar e dá outras providências”.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Ofício nº382/2017,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 Executivo, cuja súmula “Dispõe sobre autorização para abertura de Crédito Adicional Especial no Orçamento Fiscal do Município de Balsa Nova para o exercício de 2017, e a promover alterações no Plano Plurianual 2014-2017 e na Lei de Diretrizes Orçamentárias 2017”. </w:t>
      </w:r>
      <w:r w:rsidRPr="006F62D6">
        <w:rPr>
          <w:rFonts w:ascii="Arial" w:hAnsi="Arial" w:cs="Arial"/>
          <w:b/>
          <w:color w:val="000000" w:themeColor="text1"/>
          <w:sz w:val="24"/>
          <w:szCs w:val="24"/>
        </w:rPr>
        <w:t>Parecer Conjuntivo nº 009/2017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Orçamento. </w:t>
      </w:r>
      <w:r w:rsidRPr="006F62D6">
        <w:rPr>
          <w:rFonts w:ascii="Arial" w:hAnsi="Arial" w:cs="Arial"/>
          <w:b/>
          <w:color w:val="000000" w:themeColor="text1"/>
          <w:sz w:val="24"/>
          <w:szCs w:val="24"/>
        </w:rPr>
        <w:t>Parecer Conjuntivo nº 010/2017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</w:t>
      </w:r>
      <w:r w:rsidRPr="007348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F62D6">
        <w:rPr>
          <w:rFonts w:ascii="Arial" w:hAnsi="Arial" w:cs="Arial"/>
          <w:b/>
          <w:color w:val="000000" w:themeColor="text1"/>
          <w:sz w:val="24"/>
          <w:szCs w:val="24"/>
        </w:rPr>
        <w:t>Parecer nº 007/2017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Comissão de Justiça e Redação.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Requerimento nº003/2017,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autoria dos Vereadores Marcio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Matozo, Domingos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Gelmar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Ferreira, Bendito Joaquim Freitas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Karachinski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Joel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Bathke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Lucilene Silva Oliveira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Ianik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 Joel Inglês Ferreira.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Requerimento nº017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/2017,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de autoria do Vereador </w:t>
      </w:r>
      <w:proofErr w:type="spellStart"/>
      <w:r w:rsidRPr="009435D4"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 Favaro. </w:t>
      </w:r>
      <w:r w:rsidRPr="009435D4">
        <w:rPr>
          <w:rFonts w:ascii="Arial" w:hAnsi="Arial" w:cs="Arial"/>
          <w:bCs/>
          <w:color w:val="000000" w:themeColor="text1"/>
          <w:sz w:val="24"/>
          <w:szCs w:val="24"/>
        </w:rPr>
        <w:t>Na</w:t>
      </w:r>
      <w:r w:rsidRPr="009435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 xml:space="preserve">ORDEM DO DIA,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ocorreu única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Parecer Conjuntivo nº 009/2017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 referente ao Projeto de Lei nº 015/2017.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Primeira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Projeto de Lei nº 015/2017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que “dispõe sobre o Plano Plurianual para o período 2018-2021”.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Parecer Conjuntivo nº 010/2017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Comissões de Justiça e Redação e de Finanças e Orçamento referente ao Projeto de Lei nº 019/2017.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Colocado em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lastRenderedPageBreak/>
        <w:t>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Primeira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Projeto de Lei nº 019/2017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BD0C7A">
        <w:rPr>
          <w:rFonts w:ascii="Arial" w:hAnsi="Arial" w:cs="Arial"/>
          <w:color w:val="000000" w:themeColor="text1"/>
          <w:sz w:val="24"/>
          <w:szCs w:val="24"/>
        </w:rPr>
        <w:t xml:space="preserve">que “dispõe sobre autorização para abertura de Crédito Adicional Especial no orçamento vigente”.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Parecer nº 007/2017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Comissão de Justiça e Redação, referente ao Projeto de Lei nº 020/2017.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Primeira votação do </w:t>
      </w:r>
      <w:r w:rsidRPr="00BD0C7A">
        <w:rPr>
          <w:rFonts w:ascii="Arial" w:hAnsi="Arial" w:cs="Arial"/>
          <w:b/>
          <w:color w:val="000000" w:themeColor="text1"/>
          <w:sz w:val="24"/>
          <w:szCs w:val="24"/>
        </w:rPr>
        <w:t>Projeto de Lei nº 020/2017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C51D3">
        <w:rPr>
          <w:rFonts w:ascii="Arial" w:hAnsi="Arial" w:cs="Arial"/>
          <w:color w:val="000000" w:themeColor="text1"/>
          <w:sz w:val="24"/>
          <w:szCs w:val="24"/>
        </w:rPr>
        <w:t xml:space="preserve"> que “tem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por objetivo promover a incorpo</w:t>
      </w:r>
      <w:r w:rsidRPr="001C51D3">
        <w:rPr>
          <w:rFonts w:ascii="Arial" w:hAnsi="Arial" w:cs="Arial"/>
          <w:color w:val="000000" w:themeColor="text1"/>
          <w:sz w:val="24"/>
          <w:szCs w:val="24"/>
        </w:rPr>
        <w:t xml:space="preserve">ração do perímetro urbano de São Caetano ao Distrito Administrativo de São Luiz do </w:t>
      </w:r>
      <w:proofErr w:type="spellStart"/>
      <w:r w:rsidRPr="001C51D3">
        <w:rPr>
          <w:rFonts w:ascii="Arial" w:hAnsi="Arial" w:cs="Arial"/>
          <w:color w:val="000000" w:themeColor="text1"/>
          <w:sz w:val="24"/>
          <w:szCs w:val="24"/>
        </w:rPr>
        <w:t>Purunã</w:t>
      </w:r>
      <w:proofErr w:type="spellEnd"/>
      <w:r w:rsidRPr="001C51D3">
        <w:rPr>
          <w:rFonts w:ascii="Arial" w:hAnsi="Arial" w:cs="Arial"/>
          <w:color w:val="000000" w:themeColor="text1"/>
          <w:sz w:val="24"/>
          <w:szCs w:val="24"/>
        </w:rPr>
        <w:t>”.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do </w:t>
      </w:r>
      <w:r w:rsidRPr="001C51D3">
        <w:rPr>
          <w:rFonts w:ascii="Arial" w:hAnsi="Arial" w:cs="Arial"/>
          <w:b/>
          <w:color w:val="000000" w:themeColor="text1"/>
          <w:sz w:val="24"/>
          <w:szCs w:val="24"/>
        </w:rPr>
        <w:t>Requerimento nº 003/2017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da bancada da situação, que “solicita a inclusão de aulas de novas tecnologias para a terceira idade”. Na discussão o Vereador Márcio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Joarez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Matozo afirmou que a população da terceira idade vem solicitando tal serviço no município.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Única votação do </w:t>
      </w:r>
      <w:r w:rsidRPr="001C51D3">
        <w:rPr>
          <w:rFonts w:ascii="Arial" w:hAnsi="Arial" w:cs="Arial"/>
          <w:b/>
          <w:color w:val="000000" w:themeColor="text1"/>
          <w:sz w:val="24"/>
          <w:szCs w:val="24"/>
        </w:rPr>
        <w:t>Requerimento nº 017/2017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1C51D3">
        <w:rPr>
          <w:rFonts w:ascii="Arial" w:hAnsi="Arial" w:cs="Arial"/>
          <w:color w:val="000000" w:themeColor="text1"/>
          <w:sz w:val="24"/>
          <w:szCs w:val="24"/>
        </w:rPr>
        <w:t xml:space="preserve">do Vereador </w:t>
      </w:r>
      <w:proofErr w:type="spellStart"/>
      <w:r w:rsidRPr="001C51D3">
        <w:rPr>
          <w:rFonts w:ascii="Arial" w:hAnsi="Arial" w:cs="Arial"/>
          <w:color w:val="000000" w:themeColor="text1"/>
          <w:sz w:val="24"/>
          <w:szCs w:val="24"/>
        </w:rPr>
        <w:t>Jocemir</w:t>
      </w:r>
      <w:proofErr w:type="spellEnd"/>
      <w:r w:rsidRPr="001C5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C51D3">
        <w:rPr>
          <w:rFonts w:ascii="Arial" w:hAnsi="Arial" w:cs="Arial"/>
          <w:color w:val="000000" w:themeColor="text1"/>
          <w:sz w:val="24"/>
          <w:szCs w:val="24"/>
        </w:rPr>
        <w:t>Fávaro</w:t>
      </w:r>
      <w:proofErr w:type="spellEnd"/>
      <w:r w:rsidRPr="001C51D3">
        <w:rPr>
          <w:rFonts w:ascii="Arial" w:hAnsi="Arial" w:cs="Arial"/>
          <w:color w:val="000000" w:themeColor="text1"/>
          <w:sz w:val="24"/>
          <w:szCs w:val="24"/>
        </w:rPr>
        <w:t>, que “solicita da Sanepar a construção de um reservatório de água no Jardim Serrinha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1C51D3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 Vereador solicitante informou que participou de uma reunião com representantes da Sanepar e que o responsável já aguarda o Ofício da Câmara Municipal, assinado por todos os Vereadores.</w:t>
      </w:r>
      <w:r w:rsidRPr="001C5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>Colocado em votação, foi aprovado por unanimidade.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Sem </w:t>
      </w:r>
      <w:r w:rsidRPr="009435D4">
        <w:rPr>
          <w:rFonts w:ascii="Arial" w:hAnsi="Arial" w:cs="Arial"/>
          <w:b/>
          <w:color w:val="000000" w:themeColor="text1"/>
          <w:sz w:val="24"/>
          <w:szCs w:val="24"/>
        </w:rPr>
        <w:t>EXPLICAÇÕES PESSOAIS</w:t>
      </w:r>
      <w:r w:rsidRPr="009435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ada mais havendo,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Redação, Comissão de Finanças e Orçamento e Comissão de Saúde, Educação e Assistência Social para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reunião a s</w:t>
      </w:r>
      <w:r>
        <w:rPr>
          <w:rFonts w:ascii="Arial" w:hAnsi="Arial" w:cs="Arial"/>
          <w:color w:val="000000"/>
          <w:sz w:val="24"/>
          <w:szCs w:val="24"/>
        </w:rPr>
        <w:t>er realizada no dia 24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agosto de 2017, às 09h3</w:t>
      </w:r>
      <w:r w:rsidRPr="00645789">
        <w:rPr>
          <w:rFonts w:ascii="Arial" w:hAnsi="Arial" w:cs="Arial"/>
          <w:color w:val="000000"/>
          <w:sz w:val="24"/>
          <w:szCs w:val="24"/>
        </w:rPr>
        <w:t>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28 de agosto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</w:t>
      </w:r>
      <w:r>
        <w:rPr>
          <w:rFonts w:ascii="Arial" w:hAnsi="Arial" w:cs="Arial"/>
          <w:color w:val="000000"/>
          <w:sz w:val="24"/>
          <w:szCs w:val="24"/>
        </w:rPr>
        <w:t xml:space="preserve">h00. </w:t>
      </w:r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Em seguida, foi encerrada a Sessão da qual, eu, Secretário, lavrei a presente ata que, após lida e achada conforme, </w:t>
      </w:r>
      <w:proofErr w:type="gramStart"/>
      <w:r w:rsidRPr="002D5902">
        <w:rPr>
          <w:rFonts w:ascii="Arial" w:hAnsi="Arial" w:cs="Arial"/>
          <w:color w:val="000000" w:themeColor="text1"/>
          <w:sz w:val="24"/>
          <w:szCs w:val="24"/>
        </w:rPr>
        <w:t>é</w:t>
      </w:r>
      <w:proofErr w:type="gramEnd"/>
      <w:r w:rsidRPr="002D5902">
        <w:rPr>
          <w:rFonts w:ascii="Arial" w:hAnsi="Arial" w:cs="Arial"/>
          <w:color w:val="000000" w:themeColor="text1"/>
          <w:sz w:val="24"/>
          <w:szCs w:val="24"/>
        </w:rPr>
        <w:t xml:space="preserve"> assinada pelo Presidente e pelos demais vereadores presentes, contendo </w:t>
      </w:r>
      <w:r w:rsidRPr="002D59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exposição dos acontecimentos na Sessão, nos termos do Art. 93 do Regimento Interno desta Casa de Leis, estando todas as explicações pessoais, falas e debates gravados à disposição dos interessados, no site e no Setor Administrativo da Câmara Municipal de Balsa Nova.</w:t>
      </w:r>
    </w:p>
    <w:p w:rsidR="00C34547" w:rsidRPr="002D5902" w:rsidRDefault="00C34547" w:rsidP="00C3454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5E3A" w:rsidRDefault="00E55E3A"/>
    <w:sectPr w:rsidR="00E55E3A" w:rsidSect="00C34547">
      <w:headerReference w:type="default" r:id="rId5"/>
      <w:pgSz w:w="11906" w:h="16838"/>
      <w:pgMar w:top="1134" w:right="1134" w:bottom="1134" w:left="1701" w:header="708" w:footer="708" w:gutter="0"/>
      <w:pgNumType w:start="5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C34547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52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C34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7F"/>
    <w:rsid w:val="00C34547"/>
    <w:rsid w:val="00CA2F7F"/>
    <w:rsid w:val="00E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7F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547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7F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4547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2017-08-24T13:26:00Z</cp:lastPrinted>
  <dcterms:created xsi:type="dcterms:W3CDTF">2017-08-24T13:22:00Z</dcterms:created>
  <dcterms:modified xsi:type="dcterms:W3CDTF">2017-08-24T13:26:00Z</dcterms:modified>
</cp:coreProperties>
</file>