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34" w:rsidRPr="002D5902" w:rsidRDefault="004B1A34" w:rsidP="004B1A34">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Ata da Vigésima Terceira </w:t>
      </w:r>
      <w:r w:rsidRPr="002D5902">
        <w:rPr>
          <w:rFonts w:ascii="Arial" w:hAnsi="Arial" w:cs="Arial"/>
          <w:color w:val="000000" w:themeColor="text1"/>
          <w:sz w:val="24"/>
          <w:szCs w:val="24"/>
        </w:rPr>
        <w:t>Sessão Ordinária da 14ª</w:t>
      </w:r>
      <w:r>
        <w:rPr>
          <w:rFonts w:ascii="Arial" w:hAnsi="Arial" w:cs="Arial"/>
          <w:color w:val="000000" w:themeColor="text1"/>
          <w:sz w:val="24"/>
          <w:szCs w:val="24"/>
        </w:rPr>
        <w:t xml:space="preserve"> Legislatura realizada no dia 07 de agosto</w:t>
      </w:r>
      <w:r w:rsidRPr="002D5902">
        <w:rPr>
          <w:rFonts w:ascii="Arial" w:hAnsi="Arial" w:cs="Arial"/>
          <w:color w:val="000000" w:themeColor="text1"/>
          <w:sz w:val="24"/>
          <w:szCs w:val="24"/>
        </w:rPr>
        <w:t xml:space="preserve"> de 2017, na Sede da Câmara Municipal de Balsa Nova, sob a Presidência do</w:t>
      </w:r>
      <w:r>
        <w:rPr>
          <w:rFonts w:ascii="Arial" w:hAnsi="Arial" w:cs="Arial"/>
          <w:color w:val="000000" w:themeColor="text1"/>
          <w:sz w:val="24"/>
          <w:szCs w:val="24"/>
        </w:rPr>
        <w:t xml:space="preserve"> Vereador Marcio Joarez Matozo. </w:t>
      </w:r>
      <w:r w:rsidRPr="002D5902">
        <w:rPr>
          <w:rFonts w:ascii="Arial" w:hAnsi="Arial" w:cs="Arial"/>
          <w:color w:val="000000" w:themeColor="text1"/>
          <w:sz w:val="24"/>
          <w:szCs w:val="24"/>
        </w:rPr>
        <w:t>A Sessão teve início às 19h00, e além do Presidente, conto</w:t>
      </w:r>
      <w:r>
        <w:rPr>
          <w:rFonts w:ascii="Arial" w:hAnsi="Arial" w:cs="Arial"/>
          <w:color w:val="000000" w:themeColor="text1"/>
          <w:sz w:val="24"/>
          <w:szCs w:val="24"/>
        </w:rPr>
        <w:t xml:space="preserve">u com a presença dos Vereadores </w:t>
      </w:r>
      <w:r w:rsidRPr="002D5902">
        <w:rPr>
          <w:rFonts w:ascii="Arial" w:hAnsi="Arial" w:cs="Arial"/>
          <w:color w:val="000000" w:themeColor="text1"/>
          <w:sz w:val="24"/>
          <w:szCs w:val="24"/>
        </w:rPr>
        <w:t>Anderson Bulow</w:t>
      </w:r>
      <w:r>
        <w:rPr>
          <w:rFonts w:ascii="Arial" w:hAnsi="Arial" w:cs="Arial"/>
          <w:color w:val="000000" w:themeColor="text1"/>
          <w:sz w:val="24"/>
          <w:szCs w:val="24"/>
        </w:rPr>
        <w:t xml:space="preserve">, </w:t>
      </w:r>
      <w:r w:rsidRPr="002D5902">
        <w:rPr>
          <w:rFonts w:ascii="Arial" w:hAnsi="Arial" w:cs="Arial"/>
          <w:color w:val="000000" w:themeColor="text1"/>
          <w:sz w:val="24"/>
          <w:szCs w:val="24"/>
        </w:rPr>
        <w:t xml:space="preserve">Benedito Joaquim Freitas Karachinski, </w:t>
      </w:r>
      <w:r>
        <w:rPr>
          <w:rFonts w:ascii="Arial" w:hAnsi="Arial" w:cs="Arial"/>
          <w:color w:val="000000" w:themeColor="text1"/>
          <w:sz w:val="24"/>
          <w:szCs w:val="24"/>
        </w:rPr>
        <w:t>Domingos Gelmar</w:t>
      </w:r>
      <w:bookmarkStart w:id="0" w:name="_GoBack"/>
      <w:bookmarkEnd w:id="0"/>
      <w:r>
        <w:rPr>
          <w:rFonts w:ascii="Arial" w:hAnsi="Arial" w:cs="Arial"/>
          <w:color w:val="000000" w:themeColor="text1"/>
          <w:sz w:val="24"/>
          <w:szCs w:val="24"/>
        </w:rPr>
        <w:t xml:space="preserve"> Ferreira, </w:t>
      </w:r>
      <w:r w:rsidRPr="002D5902">
        <w:rPr>
          <w:rFonts w:ascii="Arial" w:hAnsi="Arial" w:cs="Arial"/>
          <w:color w:val="000000" w:themeColor="text1"/>
          <w:sz w:val="24"/>
          <w:szCs w:val="24"/>
        </w:rPr>
        <w:t>Valmir José Matozo</w:t>
      </w:r>
      <w:r>
        <w:rPr>
          <w:rFonts w:ascii="Arial" w:hAnsi="Arial" w:cs="Arial"/>
          <w:color w:val="000000" w:themeColor="text1"/>
          <w:sz w:val="24"/>
          <w:szCs w:val="24"/>
        </w:rPr>
        <w:t xml:space="preserve">, </w:t>
      </w:r>
      <w:r w:rsidRPr="002D5902">
        <w:rPr>
          <w:rFonts w:ascii="Arial" w:hAnsi="Arial" w:cs="Arial"/>
          <w:color w:val="000000" w:themeColor="text1"/>
          <w:sz w:val="24"/>
          <w:szCs w:val="24"/>
        </w:rPr>
        <w:t>Joel Bathke</w:t>
      </w:r>
      <w:r>
        <w:rPr>
          <w:rFonts w:ascii="Arial" w:hAnsi="Arial" w:cs="Arial"/>
          <w:color w:val="000000" w:themeColor="text1"/>
          <w:sz w:val="24"/>
          <w:szCs w:val="24"/>
        </w:rPr>
        <w:t xml:space="preserve">, Jocemir Favaro, </w:t>
      </w:r>
      <w:r w:rsidRPr="002D5902">
        <w:rPr>
          <w:rFonts w:ascii="Arial" w:hAnsi="Arial" w:cs="Arial"/>
          <w:color w:val="000000" w:themeColor="text1"/>
          <w:sz w:val="24"/>
          <w:szCs w:val="24"/>
        </w:rPr>
        <w:t>Joel Inglês Ferreira e Lucilene Silva Oliveira Ianik</w:t>
      </w:r>
      <w:r>
        <w:rPr>
          <w:rFonts w:ascii="Arial" w:hAnsi="Arial" w:cs="Arial"/>
          <w:color w:val="000000" w:themeColor="text1"/>
          <w:sz w:val="24"/>
          <w:szCs w:val="24"/>
        </w:rPr>
        <w:t xml:space="preserve">. </w:t>
      </w:r>
      <w:r w:rsidRPr="002D5902">
        <w:rPr>
          <w:rFonts w:ascii="Arial" w:hAnsi="Arial" w:cs="Arial"/>
          <w:color w:val="000000" w:themeColor="text1"/>
          <w:sz w:val="24"/>
          <w:szCs w:val="24"/>
        </w:rPr>
        <w:t xml:space="preserve">A sessão foi acompanhada pelo Dr. Thiago Rodrigo Seguro, gravada em </w:t>
      </w:r>
      <w:r w:rsidRPr="00F57D9A">
        <w:rPr>
          <w:rFonts w:ascii="Arial" w:hAnsi="Arial" w:cs="Arial"/>
          <w:color w:val="000000" w:themeColor="text1"/>
          <w:sz w:val="24"/>
          <w:szCs w:val="24"/>
        </w:rPr>
        <w:t xml:space="preserve">sistema de áudio </w:t>
      </w:r>
      <w:r>
        <w:rPr>
          <w:rFonts w:ascii="Arial" w:hAnsi="Arial" w:cs="Arial"/>
          <w:color w:val="000000" w:themeColor="text1"/>
          <w:sz w:val="24"/>
          <w:szCs w:val="24"/>
        </w:rPr>
        <w:t xml:space="preserve">da </w:t>
      </w:r>
      <w:r w:rsidRPr="002D5902">
        <w:rPr>
          <w:rFonts w:ascii="Arial" w:hAnsi="Arial" w:cs="Arial"/>
          <w:color w:val="000000" w:themeColor="text1"/>
          <w:sz w:val="24"/>
          <w:szCs w:val="24"/>
        </w:rPr>
        <w:t>Câmara Municipal, tendo início com a leitura da ata da Sessão anterior, a qual teve seu conteúdo aprovado pe</w:t>
      </w:r>
      <w:r>
        <w:rPr>
          <w:rFonts w:ascii="Arial" w:hAnsi="Arial" w:cs="Arial"/>
          <w:color w:val="000000" w:themeColor="text1"/>
          <w:sz w:val="24"/>
          <w:szCs w:val="24"/>
        </w:rPr>
        <w:t xml:space="preserve">lo Plenário por unanimidade. No </w:t>
      </w:r>
      <w:r w:rsidRPr="002D5902">
        <w:rPr>
          <w:rFonts w:ascii="Arial" w:hAnsi="Arial" w:cs="Arial"/>
          <w:b/>
          <w:color w:val="000000" w:themeColor="text1"/>
          <w:sz w:val="24"/>
          <w:szCs w:val="24"/>
        </w:rPr>
        <w:t>EXPEDIENTE</w:t>
      </w:r>
      <w:r w:rsidRPr="002D5902">
        <w:rPr>
          <w:rFonts w:ascii="Arial" w:hAnsi="Arial" w:cs="Arial"/>
          <w:color w:val="000000" w:themeColor="text1"/>
          <w:sz w:val="24"/>
          <w:szCs w:val="24"/>
        </w:rPr>
        <w:t xml:space="preserve">, ocorreu a leitura </w:t>
      </w:r>
      <w:r>
        <w:rPr>
          <w:rFonts w:ascii="Arial" w:hAnsi="Arial" w:cs="Arial"/>
          <w:color w:val="000000" w:themeColor="text1"/>
          <w:sz w:val="24"/>
          <w:szCs w:val="24"/>
        </w:rPr>
        <w:t xml:space="preserve">do </w:t>
      </w:r>
      <w:r>
        <w:rPr>
          <w:rFonts w:ascii="Arial" w:hAnsi="Arial" w:cs="Arial"/>
          <w:b/>
          <w:color w:val="000000" w:themeColor="text1"/>
          <w:sz w:val="24"/>
          <w:szCs w:val="24"/>
        </w:rPr>
        <w:t xml:space="preserve">Ofício nº348/2017, </w:t>
      </w:r>
      <w:r>
        <w:rPr>
          <w:rFonts w:ascii="Arial" w:hAnsi="Arial" w:cs="Arial"/>
          <w:color w:val="000000" w:themeColor="text1"/>
          <w:sz w:val="24"/>
          <w:szCs w:val="24"/>
        </w:rPr>
        <w:t xml:space="preserve">de autoria do Executivo, em resposta ao Ofício nº089/2016, referente aos Projetos de Lei nº008/2016 e nº009/2016 de autoria dos Vereadores Domingos Gelmar Ferreira, Marcio Joarez Matozo, Joel Bathke, Benedito Joaquim Freitas Karachinski e João Maria Portela Franco Neto. </w:t>
      </w:r>
      <w:r>
        <w:rPr>
          <w:rFonts w:ascii="Arial" w:hAnsi="Arial" w:cs="Arial"/>
          <w:b/>
          <w:color w:val="000000" w:themeColor="text1"/>
          <w:sz w:val="24"/>
          <w:szCs w:val="24"/>
        </w:rPr>
        <w:t xml:space="preserve">Ofício nº353/2017, </w:t>
      </w:r>
      <w:r>
        <w:rPr>
          <w:rFonts w:ascii="Arial" w:hAnsi="Arial" w:cs="Arial"/>
          <w:color w:val="000000" w:themeColor="text1"/>
          <w:sz w:val="24"/>
          <w:szCs w:val="24"/>
        </w:rPr>
        <w:t xml:space="preserve">de autoria do Executivo, em resposta ao Ofício nº099/2016, referente ao Projeto de Lei nº010/2016 de autoria dos Vereadores Domingos Gelmar Ferreira, Marcio Joarez Matozo, Joel Bathke, Benedito Joaquim Freitas Karachinski e João Maria Portela Franco Neto. Referente ao Ofício nº353/2017, de autoria do Executivo, o Vereador Joel Bathke informou a falta do Parecer referente à resposta ao Projeto, o qual será lido na próxima sessão. </w:t>
      </w:r>
      <w:r>
        <w:rPr>
          <w:rFonts w:ascii="Arial" w:hAnsi="Arial" w:cs="Arial"/>
          <w:b/>
          <w:color w:val="000000" w:themeColor="text1"/>
          <w:sz w:val="24"/>
          <w:szCs w:val="24"/>
        </w:rPr>
        <w:t xml:space="preserve">Ofício nº349/2017, </w:t>
      </w:r>
      <w:r>
        <w:rPr>
          <w:rFonts w:ascii="Arial" w:hAnsi="Arial" w:cs="Arial"/>
          <w:color w:val="000000" w:themeColor="text1"/>
          <w:sz w:val="24"/>
          <w:szCs w:val="24"/>
        </w:rPr>
        <w:t>de autoria do Executivo, que encaminha o Projeto de Lei nº015/2017, cuja súmula “Dispõe sobre o Plano Plurianual para o período de 2018-</w:t>
      </w:r>
      <w:smartTag w:uri="urn:schemas-microsoft-com:office:smarttags" w:element="metricconverter">
        <w:smartTagPr>
          <w:attr w:name="ProductID" w:val="2021”"/>
        </w:smartTagPr>
        <w:r>
          <w:rPr>
            <w:rFonts w:ascii="Arial" w:hAnsi="Arial" w:cs="Arial"/>
            <w:color w:val="000000" w:themeColor="text1"/>
            <w:sz w:val="24"/>
            <w:szCs w:val="24"/>
          </w:rPr>
          <w:t>2021”</w:t>
        </w:r>
      </w:smartTag>
      <w:r>
        <w:rPr>
          <w:rFonts w:ascii="Arial" w:hAnsi="Arial" w:cs="Arial"/>
          <w:color w:val="000000" w:themeColor="text1"/>
          <w:sz w:val="24"/>
          <w:szCs w:val="24"/>
        </w:rPr>
        <w:t xml:space="preserve">. </w:t>
      </w:r>
      <w:r>
        <w:rPr>
          <w:rFonts w:ascii="Arial" w:hAnsi="Arial" w:cs="Arial"/>
          <w:b/>
          <w:color w:val="000000" w:themeColor="text1"/>
          <w:sz w:val="24"/>
          <w:szCs w:val="24"/>
        </w:rPr>
        <w:t xml:space="preserve">Requerimento nº008/2017, </w:t>
      </w:r>
      <w:r>
        <w:rPr>
          <w:rFonts w:ascii="Arial" w:hAnsi="Arial" w:cs="Arial"/>
          <w:color w:val="000000" w:themeColor="text1"/>
          <w:sz w:val="24"/>
          <w:szCs w:val="24"/>
        </w:rPr>
        <w:t xml:space="preserve">de autoria do Vereador Marcio Joarez Matozo. </w:t>
      </w:r>
      <w:r>
        <w:rPr>
          <w:rFonts w:ascii="Arial" w:hAnsi="Arial" w:cs="Arial"/>
          <w:bCs/>
          <w:color w:val="000000" w:themeColor="text1"/>
          <w:sz w:val="24"/>
          <w:szCs w:val="24"/>
        </w:rPr>
        <w:t>Na</w:t>
      </w:r>
      <w:r>
        <w:rPr>
          <w:rFonts w:ascii="Arial" w:hAnsi="Arial" w:cs="Arial"/>
          <w:b/>
          <w:bCs/>
          <w:color w:val="000000" w:themeColor="text1"/>
          <w:sz w:val="24"/>
          <w:szCs w:val="24"/>
        </w:rPr>
        <w:t xml:space="preserve"> </w:t>
      </w:r>
      <w:r>
        <w:rPr>
          <w:rFonts w:ascii="Arial" w:hAnsi="Arial" w:cs="Arial"/>
          <w:b/>
          <w:color w:val="000000" w:themeColor="text1"/>
          <w:sz w:val="24"/>
          <w:szCs w:val="24"/>
        </w:rPr>
        <w:t xml:space="preserve">ORDEM DO DIA, </w:t>
      </w:r>
      <w:r w:rsidRPr="004547FD">
        <w:rPr>
          <w:rFonts w:ascii="Arial" w:hAnsi="Arial" w:cs="Arial"/>
          <w:color w:val="000000" w:themeColor="text1"/>
          <w:sz w:val="24"/>
          <w:szCs w:val="24"/>
        </w:rPr>
        <w:t>ocorreu</w:t>
      </w:r>
      <w:r>
        <w:rPr>
          <w:rFonts w:ascii="Arial" w:hAnsi="Arial" w:cs="Arial"/>
          <w:color w:val="000000" w:themeColor="text1"/>
          <w:sz w:val="24"/>
          <w:szCs w:val="24"/>
        </w:rPr>
        <w:t xml:space="preserve"> segunda votação do </w:t>
      </w:r>
      <w:r>
        <w:rPr>
          <w:rFonts w:ascii="Arial" w:hAnsi="Arial" w:cs="Arial"/>
          <w:b/>
          <w:color w:val="000000"/>
          <w:sz w:val="24"/>
          <w:szCs w:val="24"/>
        </w:rPr>
        <w:t xml:space="preserve">Projeto de Lei nº035/2016, </w:t>
      </w:r>
      <w:r>
        <w:rPr>
          <w:rFonts w:ascii="Arial" w:hAnsi="Arial" w:cs="Arial"/>
          <w:color w:val="000000"/>
          <w:sz w:val="24"/>
          <w:szCs w:val="24"/>
        </w:rPr>
        <w:t xml:space="preserve">cuja súmula “Altera a Tabela Única, do Anexo V, do artigo 28 da Lei Municipal nº624, de 06.05.2011, na parte que trata de vagas dos cargos de provimento em comissão do Município de Balsa Nova, conforme especifica”.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Segunda votação do </w:t>
      </w:r>
      <w:r w:rsidRPr="004547FD">
        <w:rPr>
          <w:rFonts w:ascii="Arial" w:hAnsi="Arial" w:cs="Arial"/>
          <w:b/>
          <w:color w:val="000000" w:themeColor="text1"/>
          <w:sz w:val="24"/>
          <w:szCs w:val="24"/>
        </w:rPr>
        <w:t>Projeto de Lei nº002/2017</w:t>
      </w:r>
      <w:r w:rsidRPr="004547FD">
        <w:rPr>
          <w:rFonts w:ascii="Arial" w:hAnsi="Arial" w:cs="Arial"/>
          <w:color w:val="000000" w:themeColor="text1"/>
          <w:sz w:val="24"/>
          <w:szCs w:val="24"/>
        </w:rPr>
        <w:t xml:space="preserve">, </w:t>
      </w:r>
      <w:r>
        <w:rPr>
          <w:rFonts w:ascii="Arial" w:hAnsi="Arial" w:cs="Arial"/>
          <w:color w:val="000000" w:themeColor="text1"/>
          <w:sz w:val="24"/>
          <w:szCs w:val="24"/>
        </w:rPr>
        <w:t xml:space="preserve">de autoria da Mesa Diretora, cuja súmula “Dispõe sobre a extinção e criação de cargo público de provimento em comissão, com as remunerações respectivas, conforme especifica”.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Única votação do </w:t>
      </w:r>
      <w:r>
        <w:rPr>
          <w:rFonts w:ascii="Arial" w:hAnsi="Arial" w:cs="Arial"/>
          <w:b/>
          <w:color w:val="000000" w:themeColor="text1"/>
          <w:sz w:val="24"/>
          <w:szCs w:val="24"/>
        </w:rPr>
        <w:t xml:space="preserve">Requerimento nº008/2017, </w:t>
      </w:r>
      <w:r>
        <w:rPr>
          <w:rFonts w:ascii="Arial" w:hAnsi="Arial" w:cs="Arial"/>
          <w:color w:val="000000" w:themeColor="text1"/>
          <w:sz w:val="24"/>
          <w:szCs w:val="24"/>
        </w:rPr>
        <w:t xml:space="preserve">de autoria do Vereador Marcio Joarez Matozo, que solicita o alargamento da Rua Antônio Ferreira Leal.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 aprovado por unanimidade. Nas </w:t>
      </w:r>
      <w:r w:rsidRPr="002D5902">
        <w:rPr>
          <w:rFonts w:ascii="Arial" w:hAnsi="Arial" w:cs="Arial"/>
          <w:b/>
          <w:color w:val="000000" w:themeColor="text1"/>
          <w:sz w:val="24"/>
          <w:szCs w:val="24"/>
        </w:rPr>
        <w:t>EXPLICAÇÕES PESSOAIS</w:t>
      </w:r>
      <w:r w:rsidRPr="002D5902">
        <w:rPr>
          <w:rFonts w:ascii="Arial" w:hAnsi="Arial" w:cs="Arial"/>
          <w:color w:val="000000" w:themeColor="text1"/>
          <w:sz w:val="24"/>
          <w:szCs w:val="24"/>
        </w:rPr>
        <w:t xml:space="preserve">, </w:t>
      </w:r>
      <w:r>
        <w:rPr>
          <w:rFonts w:ascii="Arial" w:hAnsi="Arial" w:cs="Arial"/>
          <w:color w:val="000000" w:themeColor="text1"/>
          <w:sz w:val="24"/>
          <w:szCs w:val="24"/>
        </w:rPr>
        <w:t xml:space="preserve">com a palavra o Vereador </w:t>
      </w:r>
      <w:r w:rsidRPr="002D5902">
        <w:rPr>
          <w:rFonts w:ascii="Arial" w:hAnsi="Arial" w:cs="Arial"/>
          <w:color w:val="000000" w:themeColor="text1"/>
          <w:sz w:val="24"/>
          <w:szCs w:val="24"/>
        </w:rPr>
        <w:t>Joel Inglês Ferreira</w:t>
      </w:r>
      <w:r>
        <w:rPr>
          <w:rFonts w:ascii="Arial" w:hAnsi="Arial" w:cs="Arial"/>
          <w:color w:val="000000"/>
          <w:sz w:val="24"/>
          <w:szCs w:val="24"/>
        </w:rPr>
        <w:t xml:space="preserve"> agradeceu à Secretária de Agricultura e Meio Ambiente, Jucélia Leal Ferreira, pelo esclarecimento de diversas questões na reunião realizada na data de hoje </w:t>
      </w:r>
      <w:r>
        <w:rPr>
          <w:rFonts w:ascii="Arial" w:hAnsi="Arial" w:cs="Arial"/>
          <w:color w:val="000000"/>
          <w:sz w:val="24"/>
          <w:szCs w:val="24"/>
        </w:rPr>
        <w:lastRenderedPageBreak/>
        <w:t xml:space="preserve">juntamente ao Legislativo. Finalizando, o Senhor Presidente ressaltou a importância das reuniões que estão sendo realizadas entre o Poder Legislativo e as Secretarias Municipais. Nada mais havendo, </w:t>
      </w:r>
      <w:r w:rsidRPr="00FF6DE2">
        <w:rPr>
          <w:rFonts w:ascii="Arial" w:hAnsi="Arial" w:cs="Arial"/>
          <w:color w:val="000000"/>
          <w:sz w:val="24"/>
          <w:szCs w:val="24"/>
        </w:rPr>
        <w:t>o Senho</w:t>
      </w:r>
      <w:r>
        <w:rPr>
          <w:rFonts w:ascii="Arial" w:hAnsi="Arial" w:cs="Arial"/>
          <w:color w:val="000000"/>
          <w:sz w:val="24"/>
          <w:szCs w:val="24"/>
        </w:rPr>
        <w:t>r Presidente convocou os</w:t>
      </w:r>
      <w:r w:rsidRPr="000C5740">
        <w:rPr>
          <w:rFonts w:ascii="Arial" w:hAnsi="Arial" w:cs="Arial"/>
          <w:color w:val="000000"/>
          <w:sz w:val="24"/>
          <w:szCs w:val="24"/>
        </w:rPr>
        <w:t xml:space="preserve"> membros </w:t>
      </w:r>
      <w:r w:rsidRPr="000C5740">
        <w:rPr>
          <w:rFonts w:ascii="Arial" w:hAnsi="Arial" w:cs="Arial"/>
          <w:color w:val="000000"/>
          <w:sz w:val="24"/>
          <w:szCs w:val="24"/>
          <w:shd w:val="clear" w:color="auto" w:fill="FFFFFF"/>
        </w:rPr>
        <w:t>da</w:t>
      </w:r>
      <w:r>
        <w:rPr>
          <w:rFonts w:ascii="Arial" w:hAnsi="Arial" w:cs="Arial"/>
          <w:color w:val="000000"/>
          <w:sz w:val="24"/>
          <w:szCs w:val="24"/>
          <w:shd w:val="clear" w:color="auto" w:fill="FFFFFF"/>
        </w:rPr>
        <w:t xml:space="preserve"> Comissão de Justiça e Redação e Comissão de Finanças e Orçamento para </w:t>
      </w:r>
      <w:r w:rsidRPr="00645789">
        <w:rPr>
          <w:rFonts w:ascii="Arial" w:hAnsi="Arial" w:cs="Arial"/>
          <w:color w:val="000000"/>
          <w:sz w:val="24"/>
          <w:szCs w:val="24"/>
          <w:shd w:val="clear" w:color="auto" w:fill="FFFFFF"/>
        </w:rPr>
        <w:t>reunião a s</w:t>
      </w:r>
      <w:r>
        <w:rPr>
          <w:rFonts w:ascii="Arial" w:hAnsi="Arial" w:cs="Arial"/>
          <w:color w:val="000000"/>
          <w:sz w:val="24"/>
          <w:szCs w:val="24"/>
        </w:rPr>
        <w:t>er realizada no dia 10</w:t>
      </w:r>
      <w:r w:rsidRPr="00645789">
        <w:rPr>
          <w:rFonts w:ascii="Arial" w:hAnsi="Arial" w:cs="Arial"/>
          <w:color w:val="000000"/>
          <w:sz w:val="24"/>
          <w:szCs w:val="24"/>
        </w:rPr>
        <w:t xml:space="preserve"> de </w:t>
      </w:r>
      <w:r>
        <w:rPr>
          <w:rFonts w:ascii="Arial" w:hAnsi="Arial" w:cs="Arial"/>
          <w:color w:val="000000"/>
          <w:sz w:val="24"/>
          <w:szCs w:val="24"/>
        </w:rPr>
        <w:t>agosto de 2017, às 09h3</w:t>
      </w:r>
      <w:r w:rsidRPr="00645789">
        <w:rPr>
          <w:rFonts w:ascii="Arial" w:hAnsi="Arial" w:cs="Arial"/>
          <w:color w:val="000000"/>
          <w:sz w:val="24"/>
          <w:szCs w:val="24"/>
        </w:rPr>
        <w:t>0,</w:t>
      </w:r>
      <w:r w:rsidRPr="00645789">
        <w:rPr>
          <w:rFonts w:ascii="Arial" w:hAnsi="Arial" w:cs="Arial"/>
          <w:color w:val="FF0000"/>
          <w:sz w:val="24"/>
          <w:szCs w:val="24"/>
        </w:rPr>
        <w:t xml:space="preserve"> </w:t>
      </w:r>
      <w:r>
        <w:rPr>
          <w:rFonts w:ascii="Arial" w:hAnsi="Arial" w:cs="Arial"/>
          <w:color w:val="000000"/>
          <w:sz w:val="24"/>
          <w:szCs w:val="24"/>
        </w:rPr>
        <w:t>e marcou Sessão Ordinária para o dia 14 de agosto de 2017</w:t>
      </w:r>
      <w:r w:rsidRPr="00645789">
        <w:rPr>
          <w:rFonts w:ascii="Arial" w:hAnsi="Arial" w:cs="Arial"/>
          <w:color w:val="000000"/>
          <w:sz w:val="24"/>
          <w:szCs w:val="24"/>
        </w:rPr>
        <w:t xml:space="preserve"> às 19h00, sem Ordem do Dia prevista. </w:t>
      </w:r>
      <w:r w:rsidRPr="002D5902">
        <w:rPr>
          <w:rFonts w:ascii="Arial" w:hAnsi="Arial" w:cs="Arial"/>
          <w:color w:val="000000" w:themeColor="text1"/>
          <w:sz w:val="24"/>
          <w:szCs w:val="24"/>
        </w:rPr>
        <w:t xml:space="preserve"> Em seguida, foi encerrada a Sessão da qual, eu, Secretário, lavrei a presente ata que, após lida e achada conforme, é assinada pelo Presidente e pelos demais vereadores presentes, contendo </w:t>
      </w:r>
      <w:r w:rsidRPr="002D5902">
        <w:rPr>
          <w:rFonts w:ascii="Arial" w:hAnsi="Arial" w:cs="Arial"/>
          <w:color w:val="000000" w:themeColor="text1"/>
          <w:sz w:val="24"/>
          <w:szCs w:val="24"/>
          <w:shd w:val="clear" w:color="auto" w:fill="FFFFFF"/>
        </w:rPr>
        <w:t>uma exposição dos acontecimentos na Sessão, nos termos do Art. 93 do Regimento Interno desta Casa de Leis, estando todas as explicações pessoais, falas e debates gravados à disposição dos interessados, no site e no Setor Administrativo da Câmara Municipal de Balsa Nova.</w:t>
      </w:r>
    </w:p>
    <w:p w:rsidR="004B1A34" w:rsidRPr="002D5902" w:rsidRDefault="004B1A34" w:rsidP="004B1A34">
      <w:pPr>
        <w:spacing w:line="360" w:lineRule="auto"/>
        <w:rPr>
          <w:rFonts w:ascii="Arial" w:hAnsi="Arial" w:cs="Arial"/>
          <w:color w:val="000000" w:themeColor="text1"/>
          <w:sz w:val="24"/>
          <w:szCs w:val="24"/>
        </w:rPr>
      </w:pPr>
    </w:p>
    <w:p w:rsidR="004B1A34" w:rsidRPr="002D5902" w:rsidRDefault="004B1A34" w:rsidP="004B1A34">
      <w:pPr>
        <w:spacing w:line="360" w:lineRule="auto"/>
        <w:rPr>
          <w:rFonts w:ascii="Arial" w:hAnsi="Arial" w:cs="Arial"/>
          <w:color w:val="000000" w:themeColor="text1"/>
          <w:sz w:val="24"/>
          <w:szCs w:val="24"/>
        </w:rPr>
      </w:pPr>
    </w:p>
    <w:p w:rsidR="006C088B" w:rsidRDefault="006C088B"/>
    <w:sectPr w:rsidR="006C088B" w:rsidSect="004B1A34">
      <w:headerReference w:type="default" r:id="rId5"/>
      <w:pgSz w:w="11906" w:h="16838"/>
      <w:pgMar w:top="1134" w:right="1134" w:bottom="1134" w:left="1701" w:header="708" w:footer="708" w:gutter="0"/>
      <w:pgNumType w:start="4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4B1A34">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48</w:t>
        </w:r>
        <w:r w:rsidRPr="00056234">
          <w:rPr>
            <w:rFonts w:ascii="Arial" w:hAnsi="Arial" w:cs="Arial"/>
            <w:sz w:val="28"/>
            <w:szCs w:val="28"/>
          </w:rPr>
          <w:fldChar w:fldCharType="end"/>
        </w:r>
      </w:p>
    </w:sdtContent>
  </w:sdt>
  <w:p w:rsidR="00056234" w:rsidRDefault="004B1A3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34"/>
    <w:rsid w:val="004B1A34"/>
    <w:rsid w:val="006C08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34"/>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1A34"/>
    <w:pPr>
      <w:tabs>
        <w:tab w:val="center" w:pos="4252"/>
        <w:tab w:val="right" w:pos="8504"/>
      </w:tabs>
    </w:pPr>
  </w:style>
  <w:style w:type="character" w:customStyle="1" w:styleId="CabealhoChar">
    <w:name w:val="Cabeçalho Char"/>
    <w:basedOn w:val="Fontepargpadro"/>
    <w:link w:val="Cabealho"/>
    <w:uiPriority w:val="99"/>
    <w:rsid w:val="004B1A34"/>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34"/>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1A34"/>
    <w:pPr>
      <w:tabs>
        <w:tab w:val="center" w:pos="4252"/>
        <w:tab w:val="right" w:pos="8504"/>
      </w:tabs>
    </w:pPr>
  </w:style>
  <w:style w:type="character" w:customStyle="1" w:styleId="CabealhoChar">
    <w:name w:val="Cabeçalho Char"/>
    <w:basedOn w:val="Fontepargpadro"/>
    <w:link w:val="Cabealho"/>
    <w:uiPriority w:val="99"/>
    <w:rsid w:val="004B1A34"/>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2017-08-10T19:58:00Z</dcterms:created>
  <dcterms:modified xsi:type="dcterms:W3CDTF">2017-08-10T20:00:00Z</dcterms:modified>
</cp:coreProperties>
</file>