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08" w:rsidRPr="002D5902" w:rsidRDefault="008A3508" w:rsidP="008A35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Segunda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08 de maio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Joarez Matozo. A Sessão teve início às 19h00, e além do Presidente, contou com a presença dos Vereadores Anderson Bulow, Benedito Joaquim Freitas Karachinski, Domingos Gelmar Ferreira, 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Bathke, Joel Inglês Ferreira e Lucilene Silva Oliveira Ianik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com a falta justificada do Vereador Jocemir Favaro.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foi acompanhada pelo Dr. Thiago Rodrigo Seguro, gravada em sistema de áudio e vídeo da 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dos </w:t>
      </w:r>
      <w:r w:rsidRPr="00381E99">
        <w:rPr>
          <w:rFonts w:ascii="Arial" w:hAnsi="Arial" w:cs="Arial"/>
          <w:b/>
          <w:color w:val="000000" w:themeColor="text1"/>
          <w:sz w:val="24"/>
          <w:szCs w:val="24"/>
        </w:rPr>
        <w:t>Ofícios nº217/2017 e nº222/2017-GAB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autoria do Executivo, em resposta aos Ofícios nº035/2017 e nº036/2017 do Legislativo, referente, respectivamente, aos Requerimentos nº004/2017 e nº005/2017, de autoria do Vereador Jocemir Favaro.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nº007/2017,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Emenda Modificativa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ao Projeto de Lei nº001/2017, de autoria da Mesa Diretora, cuja súmula “Dá nova redação ao art. 3º, Anexo I, e art. 6º, da Lei Municipal nº627, de 06 de junho de 2011, conforme especifica. </w:t>
      </w:r>
      <w:r w:rsidRPr="002D5902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2D59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>ú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nica votação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Requerimento nº007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Favaro, que solicita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travessia elevada nas ruas Alberto Stanczyk, Porcidonio Alves e Fernando Schmoeller, no Bairro Bonassoli.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Única votação da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Emenda Modificativa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ao Projeto de Lei nº001/2017, de autoria da Mesa Diretora.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Segunda votação do </w:t>
      </w:r>
      <w:r w:rsidRPr="002A04EE">
        <w:rPr>
          <w:rFonts w:ascii="Arial" w:hAnsi="Arial" w:cs="Arial"/>
          <w:b/>
          <w:color w:val="000000" w:themeColor="text1"/>
          <w:sz w:val="24"/>
          <w:szCs w:val="24"/>
        </w:rPr>
        <w:t>Projeto de Lei nº001/2017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autoria da Mesa Diretora, cuja súmula “Dá nova redação ao art. 3º, Anexo I, e art. 6º, da Lei Municipal nº627, de 06 de junho de 2011, conforme especifica”.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Nas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Senhor Presidente prestou condolências pelo falecimento do Senhor Luiz Fior.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Nada mais havendo, o Senhor Presidente </w:t>
      </w:r>
      <w:r>
        <w:rPr>
          <w:rFonts w:ascii="Arial" w:hAnsi="Arial" w:cs="Arial"/>
          <w:color w:val="000000" w:themeColor="text1"/>
          <w:sz w:val="24"/>
          <w:szCs w:val="24"/>
        </w:rPr>
        <w:t>marcou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Sessão Ordinária p</w:t>
      </w:r>
      <w:r>
        <w:rPr>
          <w:rFonts w:ascii="Arial" w:hAnsi="Arial" w:cs="Arial"/>
          <w:color w:val="000000" w:themeColor="text1"/>
          <w:sz w:val="24"/>
          <w:szCs w:val="24"/>
        </w:rPr>
        <w:t>ara o dia 15 de maio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 às 19h00, sem Ordem do Dia prevista. Em seguida, foi encerrada a Sessão da qual, eu, Secretário, lavrei a presente ata que, após lida e achada conforme, é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C6522F" w:rsidRDefault="00C6522F">
      <w:bookmarkStart w:id="0" w:name="_GoBack"/>
      <w:bookmarkEnd w:id="0"/>
    </w:p>
    <w:sectPr w:rsidR="00C6522F" w:rsidSect="008A3508">
      <w:headerReference w:type="default" r:id="rId5"/>
      <w:pgSz w:w="11906" w:h="16838"/>
      <w:pgMar w:top="1134" w:right="1134" w:bottom="1134" w:left="1701" w:header="708" w:footer="708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572C47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 w:rsidR="008A3508">
          <w:rPr>
            <w:rFonts w:ascii="Arial" w:hAnsi="Arial" w:cs="Arial"/>
            <w:noProof/>
            <w:sz w:val="28"/>
            <w:szCs w:val="28"/>
          </w:rPr>
          <w:t>27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572C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08"/>
    <w:rsid w:val="00572C47"/>
    <w:rsid w:val="008A3508"/>
    <w:rsid w:val="00C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8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508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8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50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2017-05-09T14:31:00Z</dcterms:created>
  <dcterms:modified xsi:type="dcterms:W3CDTF">2017-05-09T14:31:00Z</dcterms:modified>
</cp:coreProperties>
</file>