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91" w:rsidRDefault="00D80291" w:rsidP="00D8029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Centésima Vigésima Sexta Sessão Ordinária da 13ª Legislatura realizada no dia 27 de junho de 2016, na Sede da Câmara Municipal de Balsa Nova, sob a Presidência do Vereador Domingos Gelmar Ferreira. A Sessão teve início às 19h00, e além do Presidente, contou com a presença </w:t>
      </w:r>
      <w:r>
        <w:rPr>
          <w:rFonts w:ascii="Arial" w:hAnsi="Arial" w:cs="Arial"/>
          <w:color w:val="000000"/>
          <w:sz w:val="24"/>
          <w:szCs w:val="24"/>
        </w:rPr>
        <w:t xml:space="preserve">dos Vereadores Anderson Bulow, Benedito Joaquim Freitas Karachinski, Valmir José Matozo, João Maria Portela Franco Neto, Marcio Joarez Matozo, Jocemir Favaro, Joel Bathke e Vereador Suplente Gilson Binhara. </w:t>
      </w:r>
      <w:r>
        <w:rPr>
          <w:rFonts w:ascii="Arial" w:hAnsi="Arial" w:cs="Arial"/>
          <w:sz w:val="24"/>
          <w:szCs w:val="24"/>
        </w:rPr>
        <w:t xml:space="preserve">A sessão foi acompanhada pelo </w:t>
      </w:r>
      <w:r>
        <w:rPr>
          <w:rFonts w:ascii="Arial" w:hAnsi="Arial" w:cs="Arial"/>
          <w:color w:val="000000"/>
          <w:sz w:val="24"/>
          <w:szCs w:val="24"/>
        </w:rPr>
        <w:t>Dr. Thiago Rodrigo</w:t>
      </w:r>
      <w:r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</w:t>
      </w:r>
      <w:r>
        <w:rPr>
          <w:rFonts w:ascii="Arial" w:hAnsi="Arial" w:cs="Arial"/>
          <w:color w:val="000000"/>
          <w:sz w:val="24"/>
          <w:szCs w:val="24"/>
        </w:rPr>
        <w:t xml:space="preserve">por unanimidade. No </w:t>
      </w:r>
      <w:r>
        <w:rPr>
          <w:rFonts w:ascii="Arial" w:hAnsi="Arial" w:cs="Arial"/>
          <w:b/>
          <w:color w:val="000000"/>
          <w:sz w:val="24"/>
          <w:szCs w:val="24"/>
        </w:rPr>
        <w:t>EXPEDIENTE</w:t>
      </w:r>
      <w:r>
        <w:rPr>
          <w:rFonts w:ascii="Arial" w:hAnsi="Arial" w:cs="Arial"/>
          <w:color w:val="000000"/>
          <w:sz w:val="24"/>
          <w:szCs w:val="24"/>
        </w:rPr>
        <w:t xml:space="preserve">, ocorreu a leitura do </w:t>
      </w:r>
      <w:r>
        <w:rPr>
          <w:rFonts w:ascii="Arial" w:hAnsi="Arial" w:cs="Arial"/>
          <w:b/>
          <w:color w:val="000000"/>
          <w:sz w:val="24"/>
          <w:szCs w:val="24"/>
        </w:rPr>
        <w:t>Ofício nº215/16-OPD</w:t>
      </w:r>
      <w:r w:rsidRPr="008460D8">
        <w:rPr>
          <w:rFonts w:ascii="Arial" w:hAnsi="Arial" w:cs="Arial"/>
          <w:b/>
          <w:color w:val="000000"/>
          <w:sz w:val="24"/>
          <w:szCs w:val="24"/>
        </w:rPr>
        <w:t>-GP</w:t>
      </w:r>
      <w:r>
        <w:rPr>
          <w:rFonts w:ascii="Arial" w:hAnsi="Arial" w:cs="Arial"/>
          <w:color w:val="000000"/>
          <w:sz w:val="24"/>
          <w:szCs w:val="24"/>
        </w:rPr>
        <w:t xml:space="preserve">, de autoria do Tribunal de Contas do Estado do Paraná, que encaminha Acórdão de Parecer Prévio nº243/15 – Segunda Câmara, que trata da prestação de contas do Poder Executivo, referente ao exercício financeiro de 2009;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 nº232/2016,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que encaminha resposta ao Ofício nº034/2016 do Legislativo, referente ao Projeto de Lei nº003/2016, de autoria da Mesa Diretora;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 nº233/2016,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que encaminha resposta ao Ofício nº058/2016 do Legislativo, referente ao Projeto de Lei nº002/2016, de autoria do Vereador Jocemir Favaro e ao Projeto de Lei nº006/2016, de autoria da Mesa Diretora; </w:t>
      </w:r>
      <w:r>
        <w:rPr>
          <w:rFonts w:ascii="Arial" w:hAnsi="Arial" w:cs="Arial"/>
          <w:b/>
          <w:bCs/>
          <w:sz w:val="24"/>
          <w:szCs w:val="24"/>
        </w:rPr>
        <w:t>Projeto de Lei nº001</w:t>
      </w:r>
      <w:r w:rsidRPr="009E2A78">
        <w:rPr>
          <w:rFonts w:ascii="Arial" w:hAnsi="Arial" w:cs="Arial"/>
          <w:b/>
          <w:bCs/>
          <w:sz w:val="24"/>
          <w:szCs w:val="24"/>
        </w:rPr>
        <w:t>/2016,</w:t>
      </w:r>
      <w:r w:rsidRPr="009E2A78">
        <w:rPr>
          <w:rFonts w:ascii="Arial" w:hAnsi="Arial" w:cs="Arial"/>
          <w:bCs/>
          <w:sz w:val="24"/>
          <w:szCs w:val="24"/>
        </w:rPr>
        <w:t xml:space="preserve"> de autoria dos Vereadores </w:t>
      </w:r>
      <w:r w:rsidRPr="009E2A78">
        <w:rPr>
          <w:rFonts w:ascii="Arial" w:hAnsi="Arial" w:cs="Arial"/>
          <w:color w:val="000000"/>
          <w:sz w:val="24"/>
          <w:szCs w:val="24"/>
        </w:rPr>
        <w:t>Benedito Joaquim Freitas Karachinski, João Maria Portela Franco Neto, Domingos Gelmar F</w:t>
      </w:r>
      <w:r>
        <w:rPr>
          <w:rFonts w:ascii="Arial" w:hAnsi="Arial" w:cs="Arial"/>
          <w:color w:val="000000"/>
          <w:sz w:val="24"/>
          <w:szCs w:val="24"/>
        </w:rPr>
        <w:t xml:space="preserve">erreira, Marcio Joarez Matozo, </w:t>
      </w:r>
      <w:r w:rsidRPr="009E2A78">
        <w:rPr>
          <w:rFonts w:ascii="Arial" w:hAnsi="Arial" w:cs="Arial"/>
          <w:color w:val="000000"/>
          <w:sz w:val="24"/>
          <w:szCs w:val="24"/>
        </w:rPr>
        <w:t>Joel Bathke</w:t>
      </w:r>
      <w:r>
        <w:rPr>
          <w:rFonts w:ascii="Arial" w:hAnsi="Arial" w:cs="Arial"/>
          <w:color w:val="000000"/>
          <w:sz w:val="24"/>
          <w:szCs w:val="24"/>
        </w:rPr>
        <w:t xml:space="preserve"> e Gilson Binhara</w:t>
      </w:r>
      <w:r w:rsidRPr="009E2A78">
        <w:rPr>
          <w:rFonts w:ascii="Arial" w:hAnsi="Arial" w:cs="Arial"/>
          <w:color w:val="000000"/>
          <w:sz w:val="24"/>
          <w:szCs w:val="24"/>
        </w:rPr>
        <w:t xml:space="preserve">, cuja súmula </w:t>
      </w:r>
      <w:r w:rsidRPr="009E2A7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Dá denominação de via pública na localidade de Pessegueiros</w:t>
      </w:r>
      <w:r w:rsidRPr="009E2A78">
        <w:rPr>
          <w:rFonts w:ascii="Arial" w:hAnsi="Arial" w:cs="Arial"/>
          <w:sz w:val="24"/>
          <w:szCs w:val="24"/>
        </w:rPr>
        <w:t>, neste Município, conforme especifica”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Requerimento nº001/2016, </w:t>
      </w:r>
      <w:r>
        <w:rPr>
          <w:rFonts w:ascii="Arial" w:hAnsi="Arial" w:cs="Arial"/>
          <w:sz w:val="24"/>
          <w:szCs w:val="24"/>
        </w:rPr>
        <w:t xml:space="preserve">de autoria do Vereador Jocemir Favaro.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Pareceres Conjuntivos nº015/2016, nº016/2016, nº017/2016 e nº018/2016,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 e Comissão de Finanças e Orçamento. </w:t>
      </w:r>
      <w:r>
        <w:rPr>
          <w:rFonts w:ascii="Arial" w:hAnsi="Arial" w:cs="Arial"/>
          <w:bCs/>
          <w:color w:val="000000"/>
          <w:sz w:val="24"/>
          <w:szCs w:val="24"/>
        </w:rPr>
        <w:t>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ORDEM DO DIA</w:t>
      </w:r>
      <w:r>
        <w:rPr>
          <w:rFonts w:ascii="Arial" w:hAnsi="Arial" w:cs="Arial"/>
          <w:color w:val="000000"/>
          <w:sz w:val="24"/>
          <w:szCs w:val="24"/>
        </w:rPr>
        <w:t xml:space="preserve"> ocorreu única votação do </w:t>
      </w:r>
      <w:r>
        <w:rPr>
          <w:rFonts w:ascii="Arial" w:hAnsi="Arial" w:cs="Arial"/>
          <w:b/>
          <w:sz w:val="24"/>
          <w:szCs w:val="24"/>
        </w:rPr>
        <w:t xml:space="preserve">Requerimento nº001/2016, </w:t>
      </w:r>
      <w:r>
        <w:rPr>
          <w:rFonts w:ascii="Arial" w:hAnsi="Arial" w:cs="Arial"/>
          <w:sz w:val="24"/>
          <w:szCs w:val="24"/>
        </w:rPr>
        <w:t>de autoria do Vereador Jocemir Favaro, que solicita o envio de ofício a Sanepar solicitando rede de água na Travessa das Palmeiras, na Comunidade de São Luiz do Purunã. Durante a discussão, o autor do Requerimento informou que o principal objetivo da referida solicitação é possibilitar a colocação dos cavaletes de água próximos às residências dos moradores do local, tendo em vista que os cavaletes encontram-se na Rua Prof.ª Sabina Serra Reisseto, o que muitas vezes ocasiona vazamentos e por consequência o aumento nos gastos de água. Colocado em votação, foi aprovado por unanimidade.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Única votação para </w:t>
      </w:r>
      <w:r>
        <w:rPr>
          <w:rFonts w:ascii="Arial" w:hAnsi="Arial" w:cs="Arial"/>
          <w:b/>
          <w:color w:val="000000"/>
          <w:sz w:val="24"/>
          <w:szCs w:val="24"/>
        </w:rPr>
        <w:t>Quebra de Interstício</w:t>
      </w:r>
      <w:r>
        <w:rPr>
          <w:rFonts w:ascii="Arial" w:hAnsi="Arial" w:cs="Arial"/>
          <w:color w:val="000000"/>
          <w:sz w:val="24"/>
          <w:szCs w:val="24"/>
        </w:rPr>
        <w:t xml:space="preserve"> para única votação dos Projetos de Lei nº019/2016, </w:t>
      </w:r>
      <w:r>
        <w:rPr>
          <w:rFonts w:ascii="Arial" w:hAnsi="Arial" w:cs="Arial"/>
          <w:color w:val="000000"/>
          <w:sz w:val="24"/>
          <w:szCs w:val="24"/>
        </w:rPr>
        <w:lastRenderedPageBreak/>
        <w:t>nº020/2016, nº022/2016 e nº023/2016,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Executivo. Colocada em votação, foi aprovada por unanimidade. </w:t>
      </w:r>
      <w:r>
        <w:rPr>
          <w:rFonts w:ascii="Arial" w:hAnsi="Arial" w:cs="Arial"/>
          <w:bCs/>
          <w:sz w:val="24"/>
          <w:szCs w:val="24"/>
        </w:rPr>
        <w:t xml:space="preserve">Única votação dos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Pareceres Conjuntivos nº015/2016, nº016/2016, nº017/2016 e nº018/2016,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 e Comissão de Finanças e Orçamento, que tratam, respectivamente, dos Projetos de Lei nº019/2016, nº020/2016, nº022/2016 e nº023/2016, de autoria do Executivo. </w:t>
      </w:r>
      <w:r>
        <w:rPr>
          <w:rFonts w:ascii="Arial" w:hAnsi="Arial" w:cs="Arial"/>
          <w:sz w:val="24"/>
          <w:szCs w:val="24"/>
        </w:rPr>
        <w:t>Colocados em votação, foram aprovados por unanimidade.</w:t>
      </w:r>
      <w:r>
        <w:rPr>
          <w:rFonts w:ascii="Arial" w:hAnsi="Arial" w:cs="Arial"/>
          <w:bCs/>
          <w:sz w:val="24"/>
          <w:szCs w:val="24"/>
        </w:rPr>
        <w:t xml:space="preserve"> Única votação dos Projetos de Lei de autoria do Executivo, sendo o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19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“</w:t>
      </w:r>
      <w:r w:rsidRPr="002646CB">
        <w:rPr>
          <w:rFonts w:ascii="Arial" w:hAnsi="Arial" w:cs="Arial"/>
          <w:color w:val="000000"/>
          <w:sz w:val="24"/>
          <w:szCs w:val="24"/>
        </w:rPr>
        <w:t>Dispõe sobre autorização para abertura de</w:t>
      </w:r>
      <w:r>
        <w:rPr>
          <w:rFonts w:ascii="Arial" w:hAnsi="Arial" w:cs="Arial"/>
          <w:color w:val="000000"/>
          <w:sz w:val="24"/>
          <w:szCs w:val="24"/>
        </w:rPr>
        <w:t xml:space="preserve"> Crédito Adicional Suplementar no Orçamento do Município de Balsa Nova para o exercício de 2016, destinado a reforço de dotações já fixadas na Lei Orçamentária do exercício de 2016, e a efetuar outros procedimentos de natureza orçamentária”;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“Dispõe sobre autorização para abertura de Crédito Adicional Especial no Orçamento do Município de Balsa Nova para o exercício de 2016, mediante a inclusão das Ações Orçamentárias números 1226 e 1227, bem como a promover alterações no Plano Plurianual 2014-2017 e na Lei de Diretrizes Orçamentárias 2016”;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22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“Dispõe sobre autorização para abertura de Crédito Adicional Especial no Orçamento do Município de Balsa Nova para o exercício de 2016, mediante a inclusão da Ação Orçamentária 1126, bem como a promover alterações no Plano Plurianual 2016-2017 e Lei de Diretrizes Orçamentárias 2016”, e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23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“Dispõe sobre autorização de Crédito Adicional Especial no Orçamento do Município de Balsa Nova, destinado à inclusão da Ação Orçamentária 1228 na Lei Orçamentária do exercício de 2016 e efetuar outros procedimentos da natureza orçamentária”. </w:t>
      </w:r>
      <w:r>
        <w:rPr>
          <w:rFonts w:ascii="Arial" w:hAnsi="Arial" w:cs="Arial"/>
          <w:sz w:val="24"/>
          <w:szCs w:val="24"/>
        </w:rPr>
        <w:t>Colocados em votação, foram aprovados por unanimidade.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Nas </w:t>
      </w:r>
      <w:r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 xml:space="preserve">, com a palavra o Vereador Marcio Joarez Matozo lembrou da questão exposta por ele na Sessão passada sobre a falta de médicos no Posto de Saúde da localidade do Bugre, informando que já foi encaminhado um profissional para atendimento na região. Fazendo uso da palavra, o Vereador Jocemir Favaro pediu o envio de ofício ao Executivo solicitando a colocação de uma lixeira com tampa no entroncamento da Rua </w:t>
      </w:r>
      <w:r>
        <w:rPr>
          <w:rFonts w:ascii="Arial" w:hAnsi="Arial" w:cs="Arial"/>
          <w:sz w:val="24"/>
          <w:szCs w:val="24"/>
        </w:rPr>
        <w:t>Prof.ª Sabina Serra Reisseto</w:t>
      </w:r>
      <w:r>
        <w:rPr>
          <w:rFonts w:ascii="Arial" w:hAnsi="Arial" w:cs="Arial"/>
          <w:color w:val="000000"/>
          <w:sz w:val="24"/>
          <w:szCs w:val="24"/>
        </w:rPr>
        <w:t xml:space="preserve"> com a Travessa das Palmeiras, na localidade </w:t>
      </w:r>
      <w:r>
        <w:rPr>
          <w:rFonts w:ascii="Arial" w:hAnsi="Arial" w:cs="Arial"/>
          <w:sz w:val="24"/>
          <w:szCs w:val="24"/>
        </w:rPr>
        <w:t xml:space="preserve">de São Luiz do Purunã, informando que no local existe uma lixeira tipo cesto, que os próprios moradores colocaram, porém alguns animais acabam alcançando o lixo e espalhando em frente às residências. Em resposta, o Vereador Joel Bathke informou que está sendo realizado um novo processo de Licitação para o serviço de coleta de lixo orgânico no Município e que </w:t>
      </w:r>
      <w:r>
        <w:rPr>
          <w:rFonts w:ascii="Arial" w:hAnsi="Arial" w:cs="Arial"/>
          <w:sz w:val="24"/>
          <w:szCs w:val="24"/>
        </w:rPr>
        <w:lastRenderedPageBreak/>
        <w:t xml:space="preserve">juntamente estão providenciando a colocação de lixeiras com tampa, sendo necessário a verificação se o local mencionado pelo Vereador Jocemir Favaro consta na relação de locais onde serão instaladas as lixeiras, e se ainda não constar, será informada a necessidade e sugerida a instalação.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ada mais havendo, </w:t>
      </w:r>
      <w:r>
        <w:rPr>
          <w:rFonts w:ascii="Arial" w:hAnsi="Arial" w:cs="Arial"/>
          <w:color w:val="000000"/>
          <w:sz w:val="24"/>
          <w:szCs w:val="24"/>
        </w:rPr>
        <w:t>o Senhor Presidente informou sobre o período de recesso legislativo, marcando a próxima Sessão Ordinária para o dia 18 de julho de 2016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às 19h00, sem Orde</w:t>
      </w:r>
      <w:r>
        <w:rPr>
          <w:rFonts w:ascii="Arial" w:hAnsi="Arial" w:cs="Arial"/>
          <w:color w:val="000000"/>
          <w:sz w:val="24"/>
          <w:szCs w:val="24"/>
        </w:rPr>
        <w:t xml:space="preserve">m do Dia prevista. </w:t>
      </w:r>
      <w:r w:rsidRPr="00335E92">
        <w:rPr>
          <w:rFonts w:ascii="Arial" w:hAnsi="Arial" w:cs="Arial"/>
          <w:color w:val="000000"/>
          <w:sz w:val="24"/>
          <w:szCs w:val="24"/>
        </w:rPr>
        <w:t>Em seguida, foi encerrada a Sessão da qual, eu, Secretário, lavrei a presente ata que, após lida e achada conforme, é assinada pelo Presidente e pelos demais vereadores presentes.</w:t>
      </w:r>
    </w:p>
    <w:p w:rsidR="00D80291" w:rsidRPr="000E7B14" w:rsidRDefault="00D80291" w:rsidP="00D80291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751A57" w:rsidRDefault="00751A57">
      <w:bookmarkStart w:id="0" w:name="_GoBack"/>
      <w:bookmarkEnd w:id="0"/>
    </w:p>
    <w:sectPr w:rsidR="00751A57" w:rsidSect="00D80291">
      <w:headerReference w:type="default" r:id="rId5"/>
      <w:pgSz w:w="11906" w:h="16838" w:code="9"/>
      <w:pgMar w:top="1134" w:right="1134" w:bottom="1134" w:left="1701" w:header="709" w:footer="709" w:gutter="0"/>
      <w:pgNumType w:start="3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F9" w:rsidRPr="00DE2CEA" w:rsidRDefault="00D80291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316</w:t>
    </w:r>
    <w:r w:rsidRPr="00DE2CEA">
      <w:rPr>
        <w:rFonts w:ascii="Arial" w:hAnsi="Arial" w:cs="Arial"/>
        <w:sz w:val="28"/>
        <w:szCs w:val="28"/>
      </w:rPr>
      <w:fldChar w:fldCharType="end"/>
    </w:r>
  </w:p>
  <w:p w:rsidR="002D49F9" w:rsidRDefault="00D802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91"/>
    <w:rsid w:val="00751A57"/>
    <w:rsid w:val="00D8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91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02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291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91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02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291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2016-07-01T18:26:00Z</cp:lastPrinted>
  <dcterms:created xsi:type="dcterms:W3CDTF">2016-07-01T18:25:00Z</dcterms:created>
  <dcterms:modified xsi:type="dcterms:W3CDTF">2016-07-01T18:26:00Z</dcterms:modified>
</cp:coreProperties>
</file>