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FA0789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0789">
        <w:rPr>
          <w:rFonts w:ascii="Times New Roman" w:hAnsi="Times New Roman" w:cs="Times New Roman"/>
          <w:b/>
        </w:rPr>
        <w:t>PAUTA</w:t>
      </w:r>
      <w:r w:rsidR="008253D4" w:rsidRPr="00FA0789">
        <w:rPr>
          <w:rFonts w:ascii="Times New Roman" w:hAnsi="Times New Roman" w:cs="Times New Roman"/>
          <w:b/>
        </w:rPr>
        <w:t xml:space="preserve"> – </w:t>
      </w:r>
      <w:r w:rsidR="002C27F2">
        <w:rPr>
          <w:rFonts w:ascii="Times New Roman" w:hAnsi="Times New Roman" w:cs="Times New Roman"/>
          <w:b/>
        </w:rPr>
        <w:t>26</w:t>
      </w:r>
      <w:r w:rsidR="00325E87" w:rsidRPr="00FA0789">
        <w:rPr>
          <w:rFonts w:ascii="Times New Roman" w:hAnsi="Times New Roman" w:cs="Times New Roman"/>
          <w:b/>
        </w:rPr>
        <w:t>/</w:t>
      </w:r>
      <w:r w:rsidR="00892700">
        <w:rPr>
          <w:rFonts w:ascii="Times New Roman" w:hAnsi="Times New Roman" w:cs="Times New Roman"/>
          <w:b/>
        </w:rPr>
        <w:t>1</w:t>
      </w:r>
      <w:r w:rsidR="00325E87" w:rsidRPr="00FA0789">
        <w:rPr>
          <w:rFonts w:ascii="Times New Roman" w:hAnsi="Times New Roman" w:cs="Times New Roman"/>
          <w:b/>
        </w:rPr>
        <w:t>0/2015 às 19h</w:t>
      </w:r>
    </w:p>
    <w:p w:rsidR="00F322B1" w:rsidRPr="00FA0789" w:rsidRDefault="002C27F2" w:rsidP="006A2F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100</w:t>
      </w:r>
      <w:r w:rsidR="00F322B1" w:rsidRPr="00FA0789">
        <w:rPr>
          <w:rFonts w:ascii="Times New Roman" w:hAnsi="Times New Roman" w:cs="Times New Roman"/>
          <w:b/>
        </w:rPr>
        <w:t>ª SESSÃO ORDINÁRIA</w:t>
      </w:r>
    </w:p>
    <w:p w:rsidR="00DD7D1C" w:rsidRPr="00FA0789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0789">
        <w:rPr>
          <w:rFonts w:ascii="Times New Roman" w:hAnsi="Times New Roman" w:cs="Times New Roman"/>
          <w:b/>
        </w:rPr>
        <w:t>13ª LEGISLATURA</w:t>
      </w:r>
    </w:p>
    <w:p w:rsidR="0080176E" w:rsidRPr="00FA0789" w:rsidRDefault="00BF3BB0" w:rsidP="002762D0">
      <w:pPr>
        <w:spacing w:line="360" w:lineRule="auto"/>
        <w:jc w:val="both"/>
        <w:rPr>
          <w:rFonts w:ascii="Times New Roman" w:hAnsi="Times New Roman" w:cs="Times New Roman"/>
        </w:rPr>
      </w:pPr>
      <w:r w:rsidRPr="00FA0789">
        <w:rPr>
          <w:rFonts w:ascii="Times New Roman" w:hAnsi="Times New Roman" w:cs="Times New Roman"/>
        </w:rPr>
        <w:tab/>
      </w:r>
    </w:p>
    <w:p w:rsidR="002079CC" w:rsidRPr="00602DB1" w:rsidRDefault="0080176E" w:rsidP="002762D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0789">
        <w:rPr>
          <w:rFonts w:ascii="Times New Roman" w:hAnsi="Times New Roman" w:cs="Times New Roman"/>
          <w:b/>
        </w:rPr>
        <w:t xml:space="preserve">            </w:t>
      </w:r>
      <w:r w:rsidR="00F06CE5" w:rsidRPr="00602DB1">
        <w:rPr>
          <w:rFonts w:ascii="Times New Roman" w:hAnsi="Times New Roman" w:cs="Times New Roman"/>
          <w:b/>
          <w:sz w:val="20"/>
          <w:szCs w:val="20"/>
        </w:rPr>
        <w:t>EXPEDIENTE</w:t>
      </w:r>
    </w:p>
    <w:p w:rsidR="002C27F2" w:rsidRPr="002C27F2" w:rsidRDefault="002C27F2" w:rsidP="002C27F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2">
        <w:rPr>
          <w:rFonts w:ascii="Times New Roman" w:hAnsi="Times New Roman" w:cs="Times New Roman"/>
          <w:sz w:val="20"/>
          <w:szCs w:val="20"/>
        </w:rPr>
        <w:t xml:space="preserve">Leitura do Projeto de Resolução nº 07/2015 da mesa diretora, que solicita abertura de crédito adicional; </w:t>
      </w:r>
    </w:p>
    <w:p w:rsidR="002C27F2" w:rsidRPr="002C27F2" w:rsidRDefault="002C27F2" w:rsidP="002C27F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2">
        <w:rPr>
          <w:rFonts w:ascii="Times New Roman" w:hAnsi="Times New Roman" w:cs="Times New Roman"/>
          <w:sz w:val="20"/>
          <w:szCs w:val="20"/>
        </w:rPr>
        <w:t>Leitura do Parecer Conjuntivo nº 001/2015, das comissões de Justiça e Redação e de Obras e serviços públicos, referente ao Projeto de Lei nº 042/2015 do executivo municipal;</w:t>
      </w:r>
    </w:p>
    <w:p w:rsidR="002C27F2" w:rsidRPr="002C27F2" w:rsidRDefault="002C27F2" w:rsidP="002C27F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2">
        <w:rPr>
          <w:rFonts w:ascii="Times New Roman" w:hAnsi="Times New Roman" w:cs="Times New Roman"/>
          <w:sz w:val="20"/>
          <w:szCs w:val="20"/>
        </w:rPr>
        <w:t>Leitura do Parecer Conjuntivo nº 032/2015, das comissões de Justiça e Redação e finanças e Orçamento, referente ao Projeto de Lei nº 041/2015 do executivo municipal;</w:t>
      </w:r>
    </w:p>
    <w:p w:rsidR="002C27F2" w:rsidRPr="002C27F2" w:rsidRDefault="002C27F2" w:rsidP="002C27F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2">
        <w:rPr>
          <w:rFonts w:ascii="Times New Roman" w:hAnsi="Times New Roman" w:cs="Times New Roman"/>
          <w:sz w:val="20"/>
          <w:szCs w:val="20"/>
        </w:rPr>
        <w:t>Leitura do Parecer Conjuntivo nº 033/2015 das comissões de Justiça e Redação e Finanças e Orçamento, referente ao Projeto de Lei nº 039/2015 do executivo municipal;</w:t>
      </w:r>
    </w:p>
    <w:p w:rsidR="002C27F2" w:rsidRPr="002C27F2" w:rsidRDefault="002C27F2" w:rsidP="002C27F2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2">
        <w:rPr>
          <w:rFonts w:ascii="Times New Roman" w:hAnsi="Times New Roman" w:cs="Times New Roman"/>
          <w:sz w:val="20"/>
          <w:szCs w:val="20"/>
        </w:rPr>
        <w:t>Leitura do parecer nº 031/2015 da comissão de Justiça e Redação, referente ao Projeto de Lei nº 003/2015 da mesa diretora;</w:t>
      </w:r>
    </w:p>
    <w:p w:rsidR="00FA0789" w:rsidRPr="00FA0789" w:rsidRDefault="00FA0789" w:rsidP="00FA0789">
      <w:pPr>
        <w:pStyle w:val="PargrafodaLista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F77F91" w:rsidRPr="00602DB1" w:rsidRDefault="00F808E8" w:rsidP="004B26B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A0789">
        <w:rPr>
          <w:rFonts w:ascii="Times New Roman" w:hAnsi="Times New Roman" w:cs="Times New Roman"/>
          <w:b/>
        </w:rPr>
        <w:t xml:space="preserve">           </w:t>
      </w:r>
      <w:r w:rsidR="00F06CE5" w:rsidRPr="00602DB1">
        <w:rPr>
          <w:rFonts w:ascii="Times New Roman" w:hAnsi="Times New Roman" w:cs="Times New Roman"/>
          <w:b/>
          <w:sz w:val="20"/>
          <w:szCs w:val="20"/>
        </w:rPr>
        <w:t>ORDEM DO DIA</w:t>
      </w:r>
    </w:p>
    <w:p w:rsidR="002C27F2" w:rsidRPr="002C27F2" w:rsidRDefault="002C27F2" w:rsidP="002C27F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2">
        <w:rPr>
          <w:rFonts w:ascii="Times New Roman" w:hAnsi="Times New Roman" w:cs="Times New Roman"/>
          <w:sz w:val="20"/>
          <w:szCs w:val="20"/>
        </w:rPr>
        <w:t xml:space="preserve">Segunda discussão e votação do projeto de lei nº008/2015 que denomina </w:t>
      </w:r>
      <w:proofErr w:type="gramStart"/>
      <w:r w:rsidRPr="002C27F2">
        <w:rPr>
          <w:rFonts w:ascii="Times New Roman" w:hAnsi="Times New Roman" w:cs="Times New Roman"/>
          <w:sz w:val="20"/>
          <w:szCs w:val="20"/>
        </w:rPr>
        <w:t>via</w:t>
      </w:r>
      <w:proofErr w:type="gramEnd"/>
      <w:r w:rsidRPr="002C27F2">
        <w:rPr>
          <w:rFonts w:ascii="Times New Roman" w:hAnsi="Times New Roman" w:cs="Times New Roman"/>
          <w:sz w:val="20"/>
          <w:szCs w:val="20"/>
        </w:rPr>
        <w:t xml:space="preserve"> pública: “Travessa Nelson </w:t>
      </w:r>
      <w:proofErr w:type="spellStart"/>
      <w:r w:rsidRPr="002C27F2">
        <w:rPr>
          <w:rFonts w:ascii="Times New Roman" w:hAnsi="Times New Roman" w:cs="Times New Roman"/>
          <w:sz w:val="20"/>
          <w:szCs w:val="20"/>
        </w:rPr>
        <w:t>Ianik</w:t>
      </w:r>
      <w:proofErr w:type="spellEnd"/>
      <w:r w:rsidRPr="002C27F2">
        <w:rPr>
          <w:rFonts w:ascii="Times New Roman" w:hAnsi="Times New Roman" w:cs="Times New Roman"/>
          <w:sz w:val="20"/>
          <w:szCs w:val="20"/>
        </w:rPr>
        <w:t>”;</w:t>
      </w:r>
    </w:p>
    <w:p w:rsidR="002C27F2" w:rsidRPr="002C27F2" w:rsidRDefault="002C27F2" w:rsidP="002C27F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2">
        <w:rPr>
          <w:rFonts w:ascii="Times New Roman" w:hAnsi="Times New Roman" w:cs="Times New Roman"/>
          <w:sz w:val="20"/>
          <w:szCs w:val="20"/>
        </w:rPr>
        <w:t>Única discussão e votação do parecer conjuntivo nº 001/2015 das comissões de Justiça e Redação e de Obras e serviços Públicos, referente ao projeto de Lei nº 042/2015;</w:t>
      </w:r>
    </w:p>
    <w:p w:rsidR="002C27F2" w:rsidRPr="002C27F2" w:rsidRDefault="002C27F2" w:rsidP="002C27F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2">
        <w:rPr>
          <w:rFonts w:ascii="Times New Roman" w:hAnsi="Times New Roman" w:cs="Times New Roman"/>
          <w:sz w:val="20"/>
          <w:szCs w:val="20"/>
        </w:rPr>
        <w:t>Primeira discussão e votação do Projeto de Lei nº 042/2015 do executivo municipal, que estabelece normas para aprovação de projetos de residências em série e condomínios;</w:t>
      </w:r>
    </w:p>
    <w:p w:rsidR="002C27F2" w:rsidRPr="002C27F2" w:rsidRDefault="002C27F2" w:rsidP="002C27F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2">
        <w:rPr>
          <w:rFonts w:ascii="Times New Roman" w:hAnsi="Times New Roman" w:cs="Times New Roman"/>
          <w:sz w:val="20"/>
          <w:szCs w:val="20"/>
        </w:rPr>
        <w:t>Única discussão e votação do parecer conjuntivo nº032/2015 das comissões de justiça e redação e finanças e orçamento, referente ao projeto de Lei nº 041/</w:t>
      </w:r>
      <w:r>
        <w:rPr>
          <w:rFonts w:ascii="Times New Roman" w:hAnsi="Times New Roman" w:cs="Times New Roman"/>
          <w:sz w:val="20"/>
          <w:szCs w:val="20"/>
        </w:rPr>
        <w:t>2015</w:t>
      </w:r>
      <w:r w:rsidRPr="002C27F2">
        <w:rPr>
          <w:rFonts w:ascii="Times New Roman" w:hAnsi="Times New Roman" w:cs="Times New Roman"/>
          <w:sz w:val="20"/>
          <w:szCs w:val="20"/>
        </w:rPr>
        <w:t>;</w:t>
      </w:r>
    </w:p>
    <w:p w:rsidR="002C27F2" w:rsidRPr="002C27F2" w:rsidRDefault="002C27F2" w:rsidP="002C27F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2">
        <w:rPr>
          <w:rFonts w:ascii="Times New Roman" w:hAnsi="Times New Roman" w:cs="Times New Roman"/>
          <w:sz w:val="20"/>
          <w:szCs w:val="20"/>
        </w:rPr>
        <w:t xml:space="preserve">Primeira discussão e votação do Projeto de Lei nº041/2015 do executivo municipal, que solicita autorização para abertura de crédito adicional especial, com o objetivo o aditivo das obras de ampliação das escolas “Irmã </w:t>
      </w:r>
      <w:proofErr w:type="spellStart"/>
      <w:r w:rsidRPr="002C27F2">
        <w:rPr>
          <w:rFonts w:ascii="Times New Roman" w:hAnsi="Times New Roman" w:cs="Times New Roman"/>
          <w:sz w:val="20"/>
          <w:szCs w:val="20"/>
        </w:rPr>
        <w:t>Rosalina</w:t>
      </w:r>
      <w:proofErr w:type="spellEnd"/>
      <w:r w:rsidRPr="002C27F2">
        <w:rPr>
          <w:rFonts w:ascii="Times New Roman" w:hAnsi="Times New Roman" w:cs="Times New Roman"/>
          <w:sz w:val="20"/>
          <w:szCs w:val="20"/>
        </w:rPr>
        <w:t xml:space="preserve">” e “João </w:t>
      </w:r>
      <w:proofErr w:type="spellStart"/>
      <w:r w:rsidRPr="002C27F2">
        <w:rPr>
          <w:rFonts w:ascii="Times New Roman" w:hAnsi="Times New Roman" w:cs="Times New Roman"/>
          <w:sz w:val="20"/>
          <w:szCs w:val="20"/>
        </w:rPr>
        <w:t>Andreassa</w:t>
      </w:r>
      <w:proofErr w:type="spellEnd"/>
      <w:r w:rsidRPr="002C27F2">
        <w:rPr>
          <w:rFonts w:ascii="Times New Roman" w:hAnsi="Times New Roman" w:cs="Times New Roman"/>
          <w:sz w:val="20"/>
          <w:szCs w:val="20"/>
        </w:rPr>
        <w:t>” e também de recursos do programa “</w:t>
      </w:r>
      <w:proofErr w:type="spellStart"/>
      <w:proofErr w:type="gramStart"/>
      <w:r w:rsidRPr="002C27F2">
        <w:rPr>
          <w:rFonts w:ascii="Times New Roman" w:hAnsi="Times New Roman" w:cs="Times New Roman"/>
          <w:sz w:val="20"/>
          <w:szCs w:val="20"/>
        </w:rPr>
        <w:t>VigiaSus</w:t>
      </w:r>
      <w:proofErr w:type="spellEnd"/>
      <w:proofErr w:type="gramEnd"/>
      <w:r w:rsidRPr="002C27F2">
        <w:rPr>
          <w:rFonts w:ascii="Times New Roman" w:hAnsi="Times New Roman" w:cs="Times New Roman"/>
          <w:sz w:val="20"/>
          <w:szCs w:val="20"/>
        </w:rPr>
        <w:t>”;</w:t>
      </w:r>
    </w:p>
    <w:p w:rsidR="002C27F2" w:rsidRPr="002C27F2" w:rsidRDefault="002C27F2" w:rsidP="002C27F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2">
        <w:rPr>
          <w:rFonts w:ascii="Times New Roman" w:hAnsi="Times New Roman" w:cs="Times New Roman"/>
          <w:sz w:val="20"/>
          <w:szCs w:val="20"/>
        </w:rPr>
        <w:t>Única discussão e votação do parecer conjuntivo nº 033/2015 das comissões de justiça e redação e finanças e orçamento, referente ao projeto de Lei nº 039/2015;</w:t>
      </w:r>
    </w:p>
    <w:p w:rsidR="002C27F2" w:rsidRPr="002C27F2" w:rsidRDefault="002C27F2" w:rsidP="002C27F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2">
        <w:rPr>
          <w:rFonts w:ascii="Times New Roman" w:hAnsi="Times New Roman" w:cs="Times New Roman"/>
          <w:sz w:val="20"/>
          <w:szCs w:val="20"/>
        </w:rPr>
        <w:t>Primeira discussão e votação do projeto de Lei nº 039/2015 do executivo municipal, que solicita abertura de crédito adicional suplementar, com a finalidade de proporcionar o reforço de dotações orçamentárias;</w:t>
      </w:r>
    </w:p>
    <w:p w:rsidR="002C27F2" w:rsidRPr="002C27F2" w:rsidRDefault="002C27F2" w:rsidP="002C27F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2">
        <w:rPr>
          <w:rFonts w:ascii="Times New Roman" w:hAnsi="Times New Roman" w:cs="Times New Roman"/>
          <w:sz w:val="20"/>
          <w:szCs w:val="20"/>
        </w:rPr>
        <w:t>Única discussão e votação do Parecer nº 031/2015 da comissão de Justiça e Redação, referente ao Projeto de Lei nº 003/2015;</w:t>
      </w:r>
    </w:p>
    <w:p w:rsidR="002C27F2" w:rsidRPr="002C27F2" w:rsidRDefault="002C27F2" w:rsidP="002C27F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2">
        <w:rPr>
          <w:rFonts w:ascii="Times New Roman" w:hAnsi="Times New Roman" w:cs="Times New Roman"/>
          <w:sz w:val="20"/>
          <w:szCs w:val="20"/>
        </w:rPr>
        <w:t>Primeira discussão e votação do Projeto de Lei nº 003/2015 da mesa diretora, que dispõe sobre a reposição salarial anual dos servidores do legislativo;</w:t>
      </w:r>
    </w:p>
    <w:p w:rsidR="00B848DE" w:rsidRPr="00FA0789" w:rsidRDefault="00B848DE" w:rsidP="00602DB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</w:rPr>
      </w:pPr>
    </w:p>
    <w:sectPr w:rsidR="00B848DE" w:rsidRPr="00FA0789" w:rsidSect="00FA0789">
      <w:pgSz w:w="11906" w:h="16838"/>
      <w:pgMar w:top="141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03" w:rsidRDefault="00F20103" w:rsidP="0016013E">
      <w:pPr>
        <w:spacing w:after="0" w:line="240" w:lineRule="auto"/>
      </w:pPr>
      <w:r>
        <w:separator/>
      </w:r>
    </w:p>
  </w:endnote>
  <w:endnote w:type="continuationSeparator" w:id="0">
    <w:p w:rsidR="00F20103" w:rsidRDefault="00F20103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03" w:rsidRDefault="00F20103" w:rsidP="0016013E">
      <w:pPr>
        <w:spacing w:after="0" w:line="240" w:lineRule="auto"/>
      </w:pPr>
      <w:r>
        <w:separator/>
      </w:r>
    </w:p>
  </w:footnote>
  <w:footnote w:type="continuationSeparator" w:id="0">
    <w:p w:rsidR="00F20103" w:rsidRDefault="00F20103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1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079CC"/>
    <w:rsid w:val="0021073B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27F2"/>
    <w:rsid w:val="002C63CA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72EFB"/>
    <w:rsid w:val="00376BC4"/>
    <w:rsid w:val="00384224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221D"/>
    <w:rsid w:val="00425B50"/>
    <w:rsid w:val="00430D90"/>
    <w:rsid w:val="00431CFB"/>
    <w:rsid w:val="00433785"/>
    <w:rsid w:val="00436352"/>
    <w:rsid w:val="00437E05"/>
    <w:rsid w:val="00452DC4"/>
    <w:rsid w:val="00464064"/>
    <w:rsid w:val="00465045"/>
    <w:rsid w:val="0048039E"/>
    <w:rsid w:val="00494E16"/>
    <w:rsid w:val="004A2F10"/>
    <w:rsid w:val="004A375C"/>
    <w:rsid w:val="004A617E"/>
    <w:rsid w:val="004B26B6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F87"/>
    <w:rsid w:val="00501429"/>
    <w:rsid w:val="005164D5"/>
    <w:rsid w:val="005324C4"/>
    <w:rsid w:val="00541528"/>
    <w:rsid w:val="0054477C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2DB1"/>
    <w:rsid w:val="006044F7"/>
    <w:rsid w:val="00605BA7"/>
    <w:rsid w:val="006120DE"/>
    <w:rsid w:val="006212F1"/>
    <w:rsid w:val="00622CE6"/>
    <w:rsid w:val="006237FC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2C8D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2700"/>
    <w:rsid w:val="00893765"/>
    <w:rsid w:val="00893E6B"/>
    <w:rsid w:val="0089467C"/>
    <w:rsid w:val="008A69F7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113B"/>
    <w:rsid w:val="0095239A"/>
    <w:rsid w:val="00964AC9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9551C"/>
    <w:rsid w:val="00AA550B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F73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70106"/>
    <w:rsid w:val="00E75DD2"/>
    <w:rsid w:val="00E76DBF"/>
    <w:rsid w:val="00E846D6"/>
    <w:rsid w:val="00E850D8"/>
    <w:rsid w:val="00E8694A"/>
    <w:rsid w:val="00E95CB6"/>
    <w:rsid w:val="00EB154D"/>
    <w:rsid w:val="00EB39CF"/>
    <w:rsid w:val="00EB49AA"/>
    <w:rsid w:val="00EB5428"/>
    <w:rsid w:val="00EB5F5B"/>
    <w:rsid w:val="00EC1266"/>
    <w:rsid w:val="00EC29D6"/>
    <w:rsid w:val="00EC7094"/>
    <w:rsid w:val="00ED3494"/>
    <w:rsid w:val="00ED4D91"/>
    <w:rsid w:val="00ED6AA9"/>
    <w:rsid w:val="00EE1B16"/>
    <w:rsid w:val="00EE34E5"/>
    <w:rsid w:val="00EF2499"/>
    <w:rsid w:val="00EF4277"/>
    <w:rsid w:val="00EF514B"/>
    <w:rsid w:val="00F05709"/>
    <w:rsid w:val="00F06CE5"/>
    <w:rsid w:val="00F1164C"/>
    <w:rsid w:val="00F129F4"/>
    <w:rsid w:val="00F15714"/>
    <w:rsid w:val="00F16C9A"/>
    <w:rsid w:val="00F20103"/>
    <w:rsid w:val="00F2718E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2E4D-85C2-4A14-88F4-2E39AC6A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2015-03-09T21:39:00Z</cp:lastPrinted>
  <dcterms:created xsi:type="dcterms:W3CDTF">2015-10-26T12:57:00Z</dcterms:created>
  <dcterms:modified xsi:type="dcterms:W3CDTF">2015-10-26T12:57:00Z</dcterms:modified>
</cp:coreProperties>
</file>